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tanie audiobooki?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&lt;strong&gt;Audiobooki&lt;/strong&gt; pozwalają połączyć zgłębianie lektury a inne zajęcia. Podpowiadamy,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mówione, bardziej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</w:t>
      </w:r>
      <w:r>
        <w:rPr>
          <w:rFonts w:ascii="calibri" w:hAnsi="calibri" w:eastAsia="calibri" w:cs="calibri"/>
          <w:sz w:val="24"/>
          <w:szCs w:val="24"/>
        </w:rPr>
        <w:t xml:space="preserve">, pozwalają połączyć lekturę ciekawej książki i inne zajęcia. Ponadto u</w:t>
      </w:r>
      <w:r>
        <w:rPr>
          <w:rFonts w:ascii="calibri" w:hAnsi="calibri" w:eastAsia="calibri" w:cs="calibri"/>
          <w:sz w:val="24"/>
          <w:szCs w:val="24"/>
        </w:rPr>
        <w:t xml:space="preserve">możliwiają odbiór literatury dzieciom, które jeszcze nie potrafią czytać, oraz osobom z problemami wzroku, dla których audiobooki są jedną z nielicznych możliwości kontaktu ze słowem pisanym.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audiobooków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Pionierem w branży audiobooków stała się nowojorska firma Caedmon Records, która w 1952 r. wydała pierwszy zbiór utworów literackich w formie nagrania na płycie gramofonowej.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książki mówione na taśmach magnetofonowych nagrywano od lat 60. XX w., kiedy powstawały one na potrzeby Biblioteki Polskiego Związku Niewidomych. Natomiast polskim pionierem w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</w:t>
      </w:r>
      <w:r>
        <w:rPr>
          <w:rFonts w:ascii="calibri" w:hAnsi="calibri" w:eastAsia="calibri" w:cs="calibri"/>
          <w:sz w:val="24"/>
          <w:szCs w:val="24"/>
        </w:rPr>
        <w:t xml:space="preserve"> stała się Biblioteka Akustyczna.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Przełomem w rozwoju branży okazało się rozpowszechnienie smartfonów oraz dostępność Internetu. W związku z tym książki do słuchania z roku na rok zdobywają coraz większą popularność w Polsce i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w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audio to świetny sposób na oddanie się ulubionej powieści lub cieszenie się bestsellerem. Ale skąd je kupić?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 można znaleźć m.in. w księgarni internetowej Woblink. Księgarnie oferuje szeroki wybór książek audio: od klasyków po współczesne tytuły, od popularnych autorów po bardziej niszowe nazwiska, od sprawdzonych bestsellerów po najświeższe nowości. Książki można łatwo przeglądnąć dzięki temu, że są one posortowane według kategorii, autora i gatunku. Książki, które są dostępne w formacie MP3, możesz zakupić też w formie e-booka czy publikacji drukowanej.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2026-05-01T12:16:51+02:00</dcterms:created>
  <dcterms:modified xsi:type="dcterms:W3CDTF">2026-05-01T12:16:51+02:00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