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Sylwetka Marieke Lucas Rijneveld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&lt;strong&gt;Marieke Lucas Rijneveld&lt;/strong&gt;? Jeśli uwielbiasz literaturę, to musisz to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Marieke Lucas Rijneveld i jakie utwory tworzy?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Marieke Lucas Rijneveld</w:t>
      </w:r>
      <w:r>
        <w:rPr>
          <w:rFonts w:ascii="calibri" w:hAnsi="calibri" w:eastAsia="calibri" w:cs="calibri"/>
          <w:sz w:val="24"/>
          <w:szCs w:val="24"/>
        </w:rPr>
        <w:t xml:space="preserve"> to holenderska pisarka urodzona w 1991 roku, choć identyfikująca się zarówno jako kobieta, jak i mężczyzna, czyli osoba niebinarna. Jakie utwory tworzy oraz jakie ma dotąd sukcesy na arenie międzynarodowej, jeśli chodzi o publikacje swoich utworów? Dowiedzmy się więcej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powieść Marieke Lucas Rijneveld oraz jej fabuła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dziełem autora jest "Niepokój przychodzi o zmierzchu". To inspirowana osobistymi doświadczeniami powieść o rodzinie dotkniętej przez osobistą tragedię, czyli śmierć. Oczywiście utwór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Marieke Lucas Rijneveld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przełożeniem historii autora 1:1, jednak w dużej mierze jest to odzwierciedlenie prawdziwych przeżyć, które dotknęły rodzinę Rijneveld (śmierć brata Marieke). </w:t>
      </w:r>
      <w:r>
        <w:rPr>
          <w:rFonts w:ascii="calibri" w:hAnsi="calibri" w:eastAsia="calibri" w:cs="calibri"/>
          <w:sz w:val="24"/>
          <w:szCs w:val="24"/>
        </w:rPr>
        <w:t xml:space="preserve">Co istotne, powieść została także przetłumaczona na język polski i można znaleźć ją zarówno w księgarniach internetowych, jak i stacjonarnych.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stworzył również tomiki poezji, przy czym pierwszy, który się ukazał, szybko został okrzyknięty literackim objawieniem w Holandii. Rijneveld ma na koncie także Międzynarodową Nagrodę Bookera za 2020 rok, co najlepiej podkreśla kunszt twórczy.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Marieke Lucas Rijneveld</w:t>
      </w:r>
      <w:r>
        <w:rPr>
          <w:rFonts w:ascii="calibri" w:hAnsi="calibri" w:eastAsia="calibri" w:cs="calibri"/>
          <w:sz w:val="24"/>
          <w:szCs w:val="24"/>
        </w:rPr>
        <w:t xml:space="preserve"> to autor, po którego publikacje zdecydowanie warto sięgnąć. Jest to bowiem emocjonalny głos pokolenia lat 90-tych, a także głos osób niebinarnych, które coraz częściej chcą zaznaczyć swoją tożsamość w społeczeństwie, jako jedna z mniejszości.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eke-lucas-rijneveld-101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2026-06-16T09:36:43+02:00</dcterms:created>
  <dcterms:modified xsi:type="dcterms:W3CDTF">2026-06-16T09:36:43+02:00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