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 w modzie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twoją pasją jest tworzenie oryginalnej odzieży? Wypróbuj skóry ekologiczne, które stają się coraz modniejsze.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Skóry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przyjazne środowisku to element współczesnej, odpowiedzialnej mody. Jeśli interesujesz się Tworzeniem oryginalnych strojów wykorzystaj </w:t>
      </w:r>
      <w:r>
        <w:rPr>
          <w:rFonts w:ascii="calibri" w:hAnsi="calibri" w:eastAsia="calibri" w:cs="calibri"/>
          <w:sz w:val="24"/>
          <w:szCs w:val="24"/>
          <w:b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w swoich projektach krawieckich. W naszym poradniku dowiesz się jak dobrze wykorzystać ten materiał.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Skóry ekologiczne-czy warto je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ekspertów zgadza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skóry ekologiczne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materiałem na tworzenie ciekawych spodni oraz dodatków tzn. torebek oraz pasków. Coraz częściej na ulicach polskich miast spotkamy się z osobami, które dumnie noszą odzież wykonaną z skóry ekologicznej. Jest ona dość mocna i wytrzymała. Odporna na przebarwienia, a także wodoodporna. To z pewnością ogromne zalety tej tkaniny. Jest też prosta w obróbce krawieckiej.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247px; height:2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skóry ekologiczne?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zakupić je w większości sklepów stacjonarnych oferujących materiały.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Skóry ekologiczne</w:t>
      </w:r>
      <w:r>
        <w:rPr>
          <w:rFonts w:ascii="calibri" w:hAnsi="calibri" w:eastAsia="calibri" w:cs="calibri"/>
          <w:sz w:val="24"/>
          <w:szCs w:val="24"/>
        </w:rPr>
        <w:t xml:space="preserve"> zakupimy również przez internet. Sklepy online oferują szybką wysyłkę oraz atrakcyjne ceny. Możemy też znaleźć opinie innych klientów o wybranym materiale. Internet to także możliwość zamówienia skóry ekologicznej z całego świata.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zwlekaj i zamów swoje materiały o najwyższej jakości. Stworzysz z nich niepowtarzalne stroje oraz dodatki na każdą okazję. Rozwijaj swoje hobby o nowe możliwości krawieckie.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nufakturatkanin.pl/kategoria-produktu/skory-ekologi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2026-04-14T19:42:36+02:00</dcterms:created>
  <dcterms:modified xsi:type="dcterms:W3CDTF">2026-04-14T19:42:36+02:00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